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C1" w:rsidRPr="00994AC6" w:rsidRDefault="005145C1" w:rsidP="005145C1">
      <w:pPr>
        <w:widowControl/>
        <w:suppressAutoHyphens w:val="0"/>
        <w:autoSpaceDE w:val="0"/>
        <w:autoSpaceDN w:val="0"/>
        <w:adjustRightInd w:val="0"/>
        <w:jc w:val="right"/>
        <w:rPr>
          <w:rFonts w:eastAsia="Arial" w:cs="Times New Roman"/>
          <w:b/>
          <w:i/>
          <w:color w:val="auto"/>
          <w:lang w:val="uk-UA" w:eastAsia="ru-RU" w:bidi="ar-SA"/>
        </w:rPr>
      </w:pPr>
      <w:r w:rsidRPr="00994AC6">
        <w:rPr>
          <w:rFonts w:eastAsia="Arial" w:cs="Times New Roman"/>
          <w:b/>
          <w:i/>
          <w:color w:val="auto"/>
          <w:lang w:val="uk-UA" w:eastAsia="ru-RU" w:bidi="ar-SA"/>
        </w:rPr>
        <w:t xml:space="preserve">Додаток </w:t>
      </w:r>
      <w:r>
        <w:rPr>
          <w:rFonts w:eastAsia="Arial" w:cs="Times New Roman"/>
          <w:b/>
          <w:i/>
          <w:color w:val="auto"/>
          <w:lang w:val="uk-UA" w:eastAsia="ru-RU" w:bidi="ar-SA"/>
        </w:rPr>
        <w:t>6</w:t>
      </w:r>
    </w:p>
    <w:p w:rsidR="005145C1" w:rsidRPr="00994AC6" w:rsidRDefault="005145C1" w:rsidP="005145C1">
      <w:pPr>
        <w:jc w:val="right"/>
        <w:rPr>
          <w:rFonts w:cs="Times New Roman"/>
          <w:i/>
          <w:color w:val="auto"/>
          <w:lang w:val="uk-UA" w:eastAsia="ru-RU"/>
        </w:rPr>
      </w:pPr>
      <w:r w:rsidRPr="00994AC6">
        <w:rPr>
          <w:rFonts w:cs="Times New Roman"/>
          <w:i/>
          <w:color w:val="auto"/>
          <w:lang w:val="uk-UA" w:eastAsia="ru-RU"/>
        </w:rPr>
        <w:t>до тендерної документації</w:t>
      </w:r>
    </w:p>
    <w:p w:rsidR="005145C1" w:rsidRPr="00994AC6" w:rsidRDefault="005145C1" w:rsidP="005145C1">
      <w:pPr>
        <w:jc w:val="right"/>
        <w:rPr>
          <w:rFonts w:cs="Times New Roman"/>
          <w:i/>
          <w:color w:val="auto"/>
          <w:lang w:val="uk-UA" w:eastAsia="ru-RU"/>
        </w:rPr>
      </w:pPr>
    </w:p>
    <w:p w:rsidR="005145C1" w:rsidRPr="00994AC6" w:rsidRDefault="005145C1" w:rsidP="005145C1">
      <w:pPr>
        <w:jc w:val="right"/>
        <w:rPr>
          <w:rFonts w:cs="Times New Roman"/>
          <w:i/>
          <w:color w:val="auto"/>
          <w:lang w:val="uk-UA" w:eastAsia="ru-RU"/>
        </w:rPr>
      </w:pPr>
    </w:p>
    <w:p w:rsidR="005145C1" w:rsidRPr="00994AC6" w:rsidRDefault="005145C1" w:rsidP="005145C1">
      <w:pPr>
        <w:jc w:val="right"/>
        <w:rPr>
          <w:color w:val="auto"/>
          <w:lang w:val="uk-UA"/>
        </w:rPr>
      </w:pPr>
      <w:r w:rsidRPr="00994AC6">
        <w:rPr>
          <w:color w:val="auto"/>
          <w:lang w:val="uk-UA"/>
        </w:rPr>
        <w:t>Тендерному комітету</w:t>
      </w:r>
    </w:p>
    <w:p w:rsidR="005145C1" w:rsidRPr="00994AC6" w:rsidRDefault="005145C1" w:rsidP="005145C1">
      <w:pPr>
        <w:jc w:val="right"/>
        <w:rPr>
          <w:color w:val="auto"/>
          <w:lang w:val="uk-UA"/>
        </w:rPr>
      </w:pPr>
    </w:p>
    <w:p w:rsidR="005145C1" w:rsidRPr="00994AC6" w:rsidRDefault="005145C1" w:rsidP="005145C1">
      <w:pPr>
        <w:jc w:val="center"/>
        <w:rPr>
          <w:rFonts w:eastAsia="Times New Roman" w:cs="Times New Roman"/>
          <w:b/>
          <w:color w:val="auto"/>
          <w:sz w:val="26"/>
          <w:szCs w:val="26"/>
          <w:lang w:val="uk-UA" w:eastAsia="ru-RU" w:bidi="ar-SA"/>
        </w:rPr>
      </w:pPr>
      <w:r w:rsidRPr="00994AC6">
        <w:rPr>
          <w:b/>
          <w:bCs/>
          <w:color w:val="auto"/>
          <w:lang w:val="uk-UA"/>
        </w:rPr>
        <w:t>Довідка щодо підтвердження відсутності підстав для відхилення тендерної пропозиції</w:t>
      </w:r>
    </w:p>
    <w:p w:rsidR="005145C1" w:rsidRPr="00994AC6" w:rsidRDefault="005145C1" w:rsidP="005145C1">
      <w:pPr>
        <w:spacing w:line="276" w:lineRule="auto"/>
        <w:ind w:right="-1" w:firstLine="708"/>
        <w:jc w:val="both"/>
        <w:rPr>
          <w:color w:val="auto"/>
          <w:szCs w:val="20"/>
          <w:lang w:val="uk-UA" w:eastAsia="uk-UA"/>
        </w:rPr>
      </w:pPr>
    </w:p>
    <w:p w:rsidR="005145C1" w:rsidRPr="00994AC6" w:rsidRDefault="005145C1" w:rsidP="005145C1">
      <w:pPr>
        <w:spacing w:line="276" w:lineRule="auto"/>
        <w:ind w:right="-1" w:firstLine="708"/>
        <w:jc w:val="both"/>
        <w:rPr>
          <w:color w:val="auto"/>
          <w:sz w:val="16"/>
          <w:szCs w:val="16"/>
          <w:lang w:val="uk-UA" w:eastAsia="uk-UA"/>
        </w:rPr>
      </w:pPr>
      <w:r w:rsidRPr="00994AC6">
        <w:rPr>
          <w:color w:val="auto"/>
          <w:szCs w:val="20"/>
          <w:lang w:val="uk-UA" w:eastAsia="uk-UA"/>
        </w:rPr>
        <w:t xml:space="preserve">Ми </w:t>
      </w:r>
      <w:r w:rsidRPr="00994AC6">
        <w:rPr>
          <w:color w:val="FF0000"/>
          <w:szCs w:val="20"/>
          <w:lang w:val="uk-UA" w:eastAsia="uk-UA"/>
        </w:rPr>
        <w:t>_______</w:t>
      </w:r>
      <w:r w:rsidRPr="00994AC6">
        <w:rPr>
          <w:b/>
          <w:i/>
          <w:color w:val="FF0000"/>
          <w:szCs w:val="20"/>
          <w:u w:val="single"/>
          <w:lang w:val="uk-UA" w:eastAsia="uk-UA"/>
        </w:rPr>
        <w:t>(назва Учасника)</w:t>
      </w:r>
      <w:r w:rsidRPr="00994AC6">
        <w:rPr>
          <w:bCs/>
          <w:iCs/>
          <w:color w:val="FF0000"/>
          <w:szCs w:val="20"/>
          <w:lang w:val="uk-UA" w:eastAsia="uk-UA"/>
        </w:rPr>
        <w:t>_______</w:t>
      </w:r>
      <w:r w:rsidRPr="00994AC6">
        <w:rPr>
          <w:color w:val="auto"/>
          <w:szCs w:val="20"/>
          <w:lang w:val="uk-UA" w:eastAsia="uk-UA"/>
        </w:rPr>
        <w:t>(далі – Учасник) підтверджуємо, що Замовник не має жодної із підстав для відмови нам в участі у процедурі закупівлі, а саме:</w:t>
      </w:r>
    </w:p>
    <w:p w:rsidR="005145C1" w:rsidRPr="00994AC6" w:rsidRDefault="005145C1" w:rsidP="005145C1">
      <w:pPr>
        <w:spacing w:line="276" w:lineRule="auto"/>
        <w:ind w:right="-1" w:firstLine="708"/>
        <w:jc w:val="both"/>
        <w:rPr>
          <w:color w:val="auto"/>
          <w:sz w:val="16"/>
          <w:szCs w:val="16"/>
          <w:lang w:val="uk-UA" w:eastAsia="uk-UA"/>
        </w:rPr>
      </w:pPr>
    </w:p>
    <w:p w:rsidR="005145C1" w:rsidRPr="00994AC6" w:rsidRDefault="005145C1" w:rsidP="005145C1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lang w:val="uk-UA"/>
        </w:rPr>
      </w:pPr>
      <w:r w:rsidRPr="00994AC6">
        <w:rPr>
          <w:lang w:val="uk-UA"/>
        </w:rPr>
        <w:t>У Єдиному державному реєстрі юридичних осіб, фізичних осіб - підприємців та громадських формувань наявна інформація, передбачена пунктом 9 частини другої статті 9 Закону України «Про державну реєстрацію юридичних осіб, фізичних осіб-підприємців та громадських формувань».</w:t>
      </w:r>
    </w:p>
    <w:p w:rsidR="005145C1" w:rsidRPr="00994AC6" w:rsidRDefault="005145C1" w:rsidP="005145C1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lang w:val="uk-UA"/>
        </w:rPr>
      </w:pPr>
      <w:r w:rsidRPr="00994AC6">
        <w:rPr>
          <w:lang w:val="uk-UA"/>
        </w:rPr>
        <w:t>В Учасника відсутня заборгованість із сплати податків і зборів (обов’язкових платежів).</w:t>
      </w:r>
    </w:p>
    <w:p w:rsidR="005145C1" w:rsidRPr="002E47F8" w:rsidRDefault="005145C1" w:rsidP="005145C1">
      <w:pPr>
        <w:pStyle w:val="a3"/>
        <w:widowControl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lang w:val="uk-UA"/>
        </w:rPr>
      </w:pPr>
      <w:r w:rsidRPr="002E47F8">
        <w:rPr>
          <w:lang w:val="uk-UA"/>
        </w:rPr>
        <w:t>Учасник процедури закупівлі</w:t>
      </w:r>
      <w:r>
        <w:rPr>
          <w:lang w:val="uk-UA"/>
        </w:rPr>
        <w:t>,</w:t>
      </w:r>
      <w:r w:rsidRPr="002E47F8">
        <w:rPr>
          <w:lang w:val="uk-UA"/>
        </w:rPr>
        <w:t xml:space="preserve"> його кінцевий </w:t>
      </w:r>
      <w:proofErr w:type="spellStart"/>
      <w:r w:rsidRPr="002E47F8">
        <w:rPr>
          <w:lang w:val="uk-UA"/>
        </w:rPr>
        <w:t>бенефіціарний</w:t>
      </w:r>
      <w:proofErr w:type="spellEnd"/>
      <w:r w:rsidRPr="002E47F8">
        <w:rPr>
          <w:lang w:val="uk-UA"/>
        </w:rPr>
        <w:t xml:space="preserve"> власник (власники) не перебувають під дією спеціальних економічних та інших обмежувальних заходів, передбачених Законом України «Про санкції», чи спеціальних санкцій за порушення законодавства про зовнішньоекономічну діяльність, а також будь-яких інших обставин та заходів нормативного, адміністративного чи іншого характеру, що перешкоджають укладенню та/або виконанню договору про закупівлю.</w:t>
      </w:r>
    </w:p>
    <w:p w:rsidR="005145C1" w:rsidRPr="00994AC6" w:rsidRDefault="005145C1" w:rsidP="005145C1">
      <w:pPr>
        <w:widowControl/>
        <w:tabs>
          <w:tab w:val="left" w:pos="426"/>
        </w:tabs>
        <w:suppressAutoHyphens w:val="0"/>
        <w:spacing w:line="276" w:lineRule="auto"/>
        <w:contextualSpacing/>
        <w:jc w:val="both"/>
        <w:rPr>
          <w:lang w:val="uk-UA"/>
        </w:rPr>
      </w:pPr>
      <w:r>
        <w:rPr>
          <w:lang w:val="uk-UA"/>
        </w:rPr>
        <w:t>4</w:t>
      </w:r>
      <w:r w:rsidRPr="00994AC6">
        <w:rPr>
          <w:lang w:val="uk-UA"/>
        </w:rPr>
        <w:t xml:space="preserve">. Учасник не перебуває під дією спеціальних економічних та інших обмежувальних заходів, встановлених: Законом України від 03.03.2022 № 2116-IX «Про основні засади примусового вилучення в Україні об’єктів права власності </w:t>
      </w:r>
      <w:r>
        <w:rPr>
          <w:lang w:val="uk-UA"/>
        </w:rPr>
        <w:t>р</w:t>
      </w:r>
      <w:r w:rsidRPr="00994AC6">
        <w:rPr>
          <w:lang w:val="uk-UA"/>
        </w:rPr>
        <w:t xml:space="preserve">осійської </w:t>
      </w:r>
      <w:r>
        <w:rPr>
          <w:lang w:val="uk-UA"/>
        </w:rPr>
        <w:t>ф</w:t>
      </w:r>
      <w:r w:rsidRPr="00994AC6">
        <w:rPr>
          <w:lang w:val="uk-UA"/>
        </w:rPr>
        <w:t>едерації та її резидентів»; Постановою Кабінету Міністрів України від 03.03.2022 № 187 «Про забезпечення захисту національних інтересів за майбутніми позовами держави України у зв’язку з військовою агресією російської федерації».</w:t>
      </w:r>
    </w:p>
    <w:p w:rsidR="005145C1" w:rsidRPr="00994AC6" w:rsidRDefault="005145C1" w:rsidP="005145C1">
      <w:pPr>
        <w:widowControl/>
        <w:tabs>
          <w:tab w:val="left" w:pos="426"/>
        </w:tabs>
        <w:suppressAutoHyphens w:val="0"/>
        <w:spacing w:line="276" w:lineRule="auto"/>
        <w:contextualSpacing/>
        <w:jc w:val="both"/>
        <w:rPr>
          <w:lang w:val="uk-UA"/>
        </w:rPr>
      </w:pPr>
      <w:r>
        <w:rPr>
          <w:lang w:val="uk-UA"/>
        </w:rPr>
        <w:t>5</w:t>
      </w:r>
      <w:r w:rsidRPr="00994AC6">
        <w:rPr>
          <w:lang w:val="uk-UA"/>
        </w:rPr>
        <w:t>. На Учасника не розповсюджується дія Постанови Національного банку України від 24.02.2022 № 18 «Про роботу банківської системи в період запровадження воєнного стану».</w:t>
      </w:r>
    </w:p>
    <w:p w:rsidR="005145C1" w:rsidRPr="00994AC6" w:rsidRDefault="005145C1" w:rsidP="005145C1">
      <w:pPr>
        <w:widowControl/>
        <w:tabs>
          <w:tab w:val="left" w:pos="284"/>
        </w:tabs>
        <w:suppressAutoHyphens w:val="0"/>
        <w:spacing w:line="276" w:lineRule="auto"/>
        <w:contextualSpacing/>
        <w:jc w:val="both"/>
        <w:rPr>
          <w:lang w:val="uk-UA"/>
        </w:rPr>
      </w:pPr>
      <w:r>
        <w:rPr>
          <w:lang w:val="uk-UA"/>
        </w:rPr>
        <w:t>6</w:t>
      </w:r>
      <w:r w:rsidRPr="00994AC6">
        <w:rPr>
          <w:lang w:val="uk-UA"/>
        </w:rPr>
        <w:t>. Відомості про юридичну особу, яка є учасником процедури закупівлі, не внесено до Єдиного державного реєстру осіб, які вчинили корупційні або пов’язані з корупцією правопорушення.</w:t>
      </w:r>
    </w:p>
    <w:p w:rsidR="005145C1" w:rsidRPr="00994AC6" w:rsidRDefault="005145C1" w:rsidP="005145C1">
      <w:pPr>
        <w:widowControl/>
        <w:tabs>
          <w:tab w:val="left" w:pos="426"/>
        </w:tabs>
        <w:suppressAutoHyphens w:val="0"/>
        <w:spacing w:line="276" w:lineRule="auto"/>
        <w:contextualSpacing/>
        <w:jc w:val="both"/>
        <w:rPr>
          <w:lang w:val="uk-UA"/>
        </w:rPr>
      </w:pPr>
      <w:r>
        <w:rPr>
          <w:lang w:val="uk-UA"/>
        </w:rPr>
        <w:t>7</w:t>
      </w:r>
      <w:r w:rsidRPr="00994AC6">
        <w:rPr>
          <w:lang w:val="uk-UA"/>
        </w:rPr>
        <w:t>. Службову (посадову) особу учасника процедури закупівлі, яку уповноважено учасником представляти його інтереси під час проведення процедури закупівлі, фізичну особу, яка є учасником, не було притягнуто згідно із законом до відповідальності за вчинення корупційного правопорушення або правопорушення, пов’язаного з корупцією.</w:t>
      </w:r>
    </w:p>
    <w:p w:rsidR="005145C1" w:rsidRPr="00994AC6" w:rsidRDefault="005145C1" w:rsidP="005145C1">
      <w:pPr>
        <w:widowControl/>
        <w:tabs>
          <w:tab w:val="left" w:pos="426"/>
        </w:tabs>
        <w:suppressAutoHyphens w:val="0"/>
        <w:spacing w:line="276" w:lineRule="auto"/>
        <w:contextualSpacing/>
        <w:jc w:val="both"/>
        <w:rPr>
          <w:lang w:val="uk-UA"/>
        </w:rPr>
      </w:pPr>
      <w:r>
        <w:rPr>
          <w:lang w:val="uk-UA"/>
        </w:rPr>
        <w:t>8</w:t>
      </w:r>
      <w:r w:rsidRPr="00994AC6">
        <w:rPr>
          <w:lang w:val="uk-UA"/>
        </w:rPr>
        <w:t>. Учасник процедури закупівлі не визнаний у встановленому законом порядку банкрутом та стосовно нього не відкрита ліквідаційна процедура.</w:t>
      </w:r>
    </w:p>
    <w:p w:rsidR="005145C1" w:rsidRPr="00994AC6" w:rsidRDefault="005145C1" w:rsidP="005145C1">
      <w:pPr>
        <w:jc w:val="both"/>
        <w:rPr>
          <w:bCs/>
          <w:i/>
          <w:color w:val="auto"/>
          <w:lang w:val="uk-UA"/>
        </w:rPr>
      </w:pPr>
    </w:p>
    <w:p w:rsidR="005145C1" w:rsidRDefault="005145C1" w:rsidP="005145C1">
      <w:pPr>
        <w:jc w:val="both"/>
        <w:rPr>
          <w:bCs/>
          <w:i/>
          <w:color w:val="auto"/>
          <w:lang w:val="uk-UA"/>
        </w:rPr>
      </w:pPr>
    </w:p>
    <w:p w:rsidR="005145C1" w:rsidRPr="00112BC7" w:rsidRDefault="005145C1" w:rsidP="005145C1">
      <w:pPr>
        <w:autoSpaceDE w:val="0"/>
        <w:autoSpaceDN w:val="0"/>
        <w:jc w:val="both"/>
        <w:rPr>
          <w:b/>
          <w:bCs/>
          <w:color w:val="auto"/>
          <w:sz w:val="12"/>
          <w:szCs w:val="12"/>
          <w:lang w:val="uk-UA"/>
        </w:rPr>
      </w:pPr>
    </w:p>
    <w:p w:rsidR="005145C1" w:rsidRPr="00994AC6" w:rsidRDefault="005145C1" w:rsidP="005145C1">
      <w:pPr>
        <w:autoSpaceDE w:val="0"/>
        <w:autoSpaceDN w:val="0"/>
        <w:jc w:val="both"/>
        <w:rPr>
          <w:b/>
          <w:bCs/>
          <w:color w:val="auto"/>
          <w:lang w:val="uk-UA"/>
        </w:rPr>
      </w:pPr>
      <w:r w:rsidRPr="00994AC6">
        <w:rPr>
          <w:b/>
          <w:bCs/>
          <w:color w:val="auto"/>
          <w:lang w:val="uk-UA"/>
        </w:rPr>
        <w:t xml:space="preserve">Керівник/уповноважена особа учасника             </w:t>
      </w:r>
      <w:r w:rsidRPr="00994AC6">
        <w:rPr>
          <w:color w:val="auto"/>
          <w:lang w:val="uk-UA"/>
        </w:rPr>
        <w:t>особистий  підпис</w:t>
      </w:r>
      <w:r w:rsidRPr="00994AC6">
        <w:rPr>
          <w:b/>
          <w:bCs/>
          <w:color w:val="auto"/>
          <w:lang w:val="uk-UA"/>
        </w:rPr>
        <w:t xml:space="preserve">           </w:t>
      </w:r>
      <w:r w:rsidRPr="00994AC6">
        <w:rPr>
          <w:color w:val="auto"/>
          <w:lang w:val="uk-UA"/>
        </w:rPr>
        <w:t>власне ім’я ПРІЗВИЩЕ</w:t>
      </w:r>
    </w:p>
    <w:p w:rsidR="005145C1" w:rsidRDefault="005145C1" w:rsidP="005145C1">
      <w:pPr>
        <w:jc w:val="both"/>
        <w:rPr>
          <w:i/>
          <w:iCs/>
          <w:sz w:val="20"/>
          <w:szCs w:val="20"/>
          <w:lang w:val="uk-UA"/>
        </w:rPr>
      </w:pPr>
      <w:r w:rsidRPr="00994AC6">
        <w:rPr>
          <w:i/>
          <w:iCs/>
          <w:color w:val="auto"/>
          <w:sz w:val="20"/>
          <w:szCs w:val="20"/>
          <w:lang w:val="uk-UA"/>
        </w:rPr>
        <w:t>Печатка (у разі її використання)</w:t>
      </w:r>
    </w:p>
    <w:p w:rsidR="00B41689" w:rsidRPr="005145C1" w:rsidRDefault="005145C1">
      <w:pPr>
        <w:rPr>
          <w:lang w:val="uk-UA"/>
        </w:rPr>
      </w:pPr>
    </w:p>
    <w:sectPr w:rsidR="00B41689" w:rsidRPr="005145C1" w:rsidSect="0095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230"/>
    <w:multiLevelType w:val="hybridMultilevel"/>
    <w:tmpl w:val="6C86D0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45C1"/>
    <w:rsid w:val="005145C1"/>
    <w:rsid w:val="00745B56"/>
    <w:rsid w:val="009578E0"/>
    <w:rsid w:val="00C9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C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ber Bullets,List Paragraph (numbered (a)),EBRD List,Список уровня 2,название табл/рис,заголовок 1.1,CA bullets,Chapter10,AC List 01,Абзац списку 1,тв-Абзац списка,List_Paragraph,Multilevel para_II,List Paragraph1"/>
    <w:basedOn w:val="a"/>
    <w:link w:val="a4"/>
    <w:uiPriority w:val="34"/>
    <w:qFormat/>
    <w:rsid w:val="005145C1"/>
    <w:pPr>
      <w:ind w:left="708"/>
    </w:pPr>
  </w:style>
  <w:style w:type="character" w:customStyle="1" w:styleId="a4">
    <w:name w:val="Абзац списка Знак"/>
    <w:aliases w:val="Number Bullets Знак,List Paragraph (numbered (a)) Знак,EBRD List Знак,Список уровня 2 Знак,название табл/рис Знак,заголовок 1.1 Знак,CA bullets Знак,Chapter10 Знак,AC List 01 Знак,Абзац списку 1 Знак,тв-Абзац списка Знак"/>
    <w:link w:val="a3"/>
    <w:uiPriority w:val="34"/>
    <w:locked/>
    <w:rsid w:val="005145C1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2151</Characters>
  <Application>Microsoft Office Word</Application>
  <DocSecurity>0</DocSecurity>
  <Lines>17</Lines>
  <Paragraphs>5</Paragraphs>
  <ScaleCrop>false</ScaleCrop>
  <Company>ПАО "Сумыхмпром"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t.n.brizhik</dc:creator>
  <cp:lastModifiedBy>t.n.brizhik</cp:lastModifiedBy>
  <cp:revision>1</cp:revision>
  <dcterms:created xsi:type="dcterms:W3CDTF">2025-10-14T07:52:00Z</dcterms:created>
  <dcterms:modified xsi:type="dcterms:W3CDTF">2025-10-14T07:56:00Z</dcterms:modified>
</cp:coreProperties>
</file>